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关于柯周逢等2人申请职业技能提升培训补贴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363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16"/>
        <w:gridCol w:w="1284"/>
        <w:gridCol w:w="1300"/>
        <w:gridCol w:w="3866"/>
        <w:gridCol w:w="2693"/>
        <w:gridCol w:w="25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2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柯周逢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441522****4131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441501****6031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特种作业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71FEF"/>
    <w:rsid w:val="18D854EC"/>
    <w:rsid w:val="1B0E4768"/>
    <w:rsid w:val="1D4201ED"/>
    <w:rsid w:val="1FEC6F05"/>
    <w:rsid w:val="20082E51"/>
    <w:rsid w:val="20344961"/>
    <w:rsid w:val="2191181C"/>
    <w:rsid w:val="2B3F626D"/>
    <w:rsid w:val="2B935941"/>
    <w:rsid w:val="2BDE3A3F"/>
    <w:rsid w:val="43BB1BBF"/>
    <w:rsid w:val="46F54FC1"/>
    <w:rsid w:val="5305612D"/>
    <w:rsid w:val="54906BF2"/>
    <w:rsid w:val="64272D12"/>
    <w:rsid w:val="65493C57"/>
    <w:rsid w:val="710D41E4"/>
    <w:rsid w:val="72297B86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dcterms:modified xsi:type="dcterms:W3CDTF">2022-01-18T06:59:07Z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8171D5E9765448DD9196F613B22A43D8</vt:lpwstr>
  </property>
</Properties>
</file>